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1B6330" w:rsidRPr="00A92270" w:rsidTr="00D94DFE">
        <w:tc>
          <w:tcPr>
            <w:tcW w:w="10008" w:type="dxa"/>
          </w:tcPr>
          <w:p w:rsidR="001B6330" w:rsidRPr="00A92270" w:rsidRDefault="001B6330" w:rsidP="00D94DFE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1B6330" w:rsidRPr="00A92270" w:rsidRDefault="007A1FDC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95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6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="001B6330"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</w:t>
            </w:r>
            <w:r w:rsidR="001B6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1B6330"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конференции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1B633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«Безопасность, защита и охрана окружающей природной среды: </w:t>
            </w:r>
          </w:p>
          <w:p w:rsidR="001B6330" w:rsidRPr="001D1C4B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фундаментальные и прикладные исследования»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A92270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Белгородский государственный технологический </w:t>
            </w:r>
          </w:p>
          <w:p w:rsidR="001B6330" w:rsidRPr="00A92270" w:rsidRDefault="0024723A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</w:t>
            </w:r>
            <w:r w:rsidR="001B6330"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им. В.Г. Шухова</w:t>
            </w:r>
          </w:p>
          <w:p w:rsidR="001B6330" w:rsidRPr="00427BB3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427BB3" w:rsidRDefault="0021007F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7A1F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427BB3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октября 202</w:t>
            </w:r>
            <w:r w:rsidR="00CB63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B6330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B6330" w:rsidRPr="00D13086" w:rsidRDefault="001B6330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РФ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</w:t>
            </w:r>
          </w:p>
          <w:p w:rsidR="001B6330" w:rsidRPr="00040091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 В.Г. Шухова (БГТУ им. В.Г. Шухова)</w:t>
            </w:r>
          </w:p>
          <w:p w:rsidR="001B6330" w:rsidRPr="00A92270" w:rsidRDefault="001B6330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B6330" w:rsidRPr="00935A14" w:rsidRDefault="001B6330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- </w:t>
      </w:r>
      <w:r w:rsidRPr="00935A14">
        <w:rPr>
          <w:rFonts w:ascii="Times New Roman" w:hAnsi="Times New Roman" w:cs="Times New Roman"/>
          <w:sz w:val="24"/>
          <w:szCs w:val="24"/>
        </w:rPr>
        <w:t>освещение проблем и возможных путей их решения, связанных с рациональным использованием природных ресурсов, охраной атмосферного воздуха и водных объектов, переработкой промышленных и бытовых отходов, мониторингом 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и 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935A14">
        <w:rPr>
          <w:rFonts w:ascii="Times New Roman" w:hAnsi="Times New Roman" w:cs="Times New Roman"/>
          <w:sz w:val="24"/>
          <w:szCs w:val="24"/>
        </w:rPr>
        <w:t xml:space="preserve">значенных экологических проблем. </w:t>
      </w:r>
    </w:p>
    <w:p w:rsidR="001B6330" w:rsidRDefault="001B6330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:rsidR="001B6330" w:rsidRDefault="001B6330" w:rsidP="00D94DFE">
      <w:pPr>
        <w:spacing w:after="0" w:line="240" w:lineRule="auto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6330" w:rsidRDefault="001B6330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1B6330" w:rsidRPr="001D1C4B" w:rsidRDefault="001B6330" w:rsidP="002D4DF5">
      <w:pPr>
        <w:spacing w:after="0" w:line="240" w:lineRule="auto"/>
        <w:ind w:left="1620" w:hanging="1053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1.Экологический мониторинг объектов окружающей среды: методы, приборы,технологические системы контроля.</w:t>
      </w:r>
    </w:p>
    <w:p w:rsidR="00D16161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2. </w:t>
      </w:r>
      <w:r w:rsidR="0021007F" w:rsidRPr="0021007F">
        <w:rPr>
          <w:rFonts w:ascii="Times New Roman" w:hAnsi="Times New Roman" w:cs="Times New Roman"/>
          <w:sz w:val="24"/>
          <w:szCs w:val="24"/>
        </w:rPr>
        <w:t>Безопасность технологических процессов и производств</w:t>
      </w:r>
      <w:r w:rsidR="0021007F">
        <w:rPr>
          <w:rFonts w:ascii="Times New Roman" w:hAnsi="Times New Roman" w:cs="Times New Roman"/>
          <w:sz w:val="24"/>
          <w:szCs w:val="24"/>
        </w:rPr>
        <w:t>.</w:t>
      </w:r>
    </w:p>
    <w:p w:rsidR="001B6330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C4B">
        <w:rPr>
          <w:rFonts w:ascii="Times New Roman" w:hAnsi="Times New Roman" w:cs="Times New Roman"/>
          <w:sz w:val="24"/>
          <w:szCs w:val="24"/>
        </w:rPr>
        <w:t xml:space="preserve"> Инновационные решения проблем защиты воздушного и водного бассейнов. </w:t>
      </w:r>
    </w:p>
    <w:p w:rsidR="001B6330" w:rsidRPr="001D1C4B" w:rsidRDefault="001B6330" w:rsidP="002D4DF5">
      <w:pPr>
        <w:spacing w:after="0" w:line="240" w:lineRule="auto"/>
        <w:ind w:left="1620" w:hanging="1053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4. Современные технологические решения проблем утилизации промышленных и бытовых отходов.</w:t>
      </w:r>
    </w:p>
    <w:p w:rsidR="001B6330" w:rsidRPr="001D1C4B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1C4B">
        <w:rPr>
          <w:rFonts w:ascii="Times New Roman" w:hAnsi="Times New Roman" w:cs="Times New Roman"/>
          <w:sz w:val="24"/>
          <w:szCs w:val="24"/>
        </w:rPr>
        <w:t>. Рациональное природопользование в антропогенных условиях среды.</w:t>
      </w:r>
    </w:p>
    <w:p w:rsidR="001B6330" w:rsidRDefault="001B6330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1C4B">
        <w:rPr>
          <w:rFonts w:ascii="Times New Roman" w:hAnsi="Times New Roman" w:cs="Times New Roman"/>
          <w:sz w:val="24"/>
          <w:szCs w:val="24"/>
        </w:rPr>
        <w:t>. Эколого-экономическое регулирование природопользования в регионах.</w:t>
      </w:r>
    </w:p>
    <w:p w:rsidR="00007151" w:rsidRPr="00007151" w:rsidRDefault="00007151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7. Использование биотехнологии в переработке отходов.</w:t>
      </w:r>
    </w:p>
    <w:p w:rsidR="001B6330" w:rsidRPr="00935A14" w:rsidRDefault="001B6330" w:rsidP="003C40FC">
      <w:pPr>
        <w:spacing w:after="0" w:line="240" w:lineRule="auto"/>
        <w:rPr>
          <w:rFonts w:ascii="Times New Roman" w:hAnsi="Times New Roman" w:cs="Times New Roman"/>
        </w:rPr>
      </w:pPr>
    </w:p>
    <w:p w:rsidR="001B6330" w:rsidRDefault="001B6330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3D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Тематика конференции может быть дополнена в соответствии с заявками участников и поступившими материалами.</w:t>
      </w:r>
    </w:p>
    <w:p w:rsidR="001B6330" w:rsidRDefault="001B6330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B6330" w:rsidRDefault="001B6330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1B6330" w:rsidRDefault="001B6330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CB6381" w:rsidRPr="008146E5" w:rsidRDefault="00CB6381" w:rsidP="00CB63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46E5">
        <w:rPr>
          <w:rFonts w:ascii="Times New Roman" w:hAnsi="Times New Roman" w:cs="Times New Roman"/>
          <w:b/>
          <w:bCs/>
          <w:sz w:val="24"/>
          <w:szCs w:val="24"/>
        </w:rPr>
        <w:t xml:space="preserve">Сапронова Жанна </w:t>
      </w:r>
      <w:proofErr w:type="spellStart"/>
      <w:r w:rsidRPr="008146E5">
        <w:rPr>
          <w:rFonts w:ascii="Times New Roman" w:hAnsi="Times New Roman" w:cs="Times New Roman"/>
          <w:b/>
          <w:bCs/>
          <w:sz w:val="24"/>
          <w:szCs w:val="24"/>
        </w:rPr>
        <w:t>Ануаровна</w:t>
      </w:r>
      <w:proofErr w:type="spellEnd"/>
      <w:r w:rsidRPr="008146E5">
        <w:rPr>
          <w:rFonts w:ascii="Times New Roman" w:hAnsi="Times New Roman" w:cs="Times New Roman"/>
          <w:sz w:val="24"/>
          <w:szCs w:val="24"/>
        </w:rPr>
        <w:t xml:space="preserve">, доктор технических </w:t>
      </w:r>
      <w:r w:rsidRPr="00BA2EAD">
        <w:rPr>
          <w:rFonts w:ascii="Times New Roman" w:hAnsi="Times New Roman" w:cs="Times New Roman"/>
          <w:sz w:val="24"/>
          <w:szCs w:val="24"/>
        </w:rPr>
        <w:t xml:space="preserve">наук, </w:t>
      </w:r>
      <w:r w:rsidR="006F3B42" w:rsidRPr="00BA2EAD">
        <w:rPr>
          <w:rFonts w:ascii="Times New Roman" w:hAnsi="Times New Roman" w:cs="Times New Roman"/>
          <w:sz w:val="24"/>
          <w:szCs w:val="24"/>
        </w:rPr>
        <w:t>доцент, зав.</w:t>
      </w:r>
      <w:r w:rsidRPr="00BA2EAD">
        <w:rPr>
          <w:rFonts w:ascii="Times New Roman" w:hAnsi="Times New Roman" w:cs="Times New Roman"/>
          <w:sz w:val="24"/>
          <w:szCs w:val="24"/>
        </w:rPr>
        <w:t xml:space="preserve"> кафедрой промышленной экологии, БГТУ им. В.Г. Шухова, Белгород, Россия</w:t>
      </w:r>
    </w:p>
    <w:p w:rsidR="00CB6381" w:rsidRDefault="00CB6381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B6330" w:rsidRDefault="001B6330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CB6381" w:rsidRDefault="00CB6381" w:rsidP="00CB6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3C58">
        <w:rPr>
          <w:rFonts w:ascii="Times New Roman" w:hAnsi="Times New Roman" w:cs="Times New Roman"/>
          <w:b/>
          <w:bCs/>
          <w:sz w:val="24"/>
          <w:szCs w:val="24"/>
        </w:rPr>
        <w:t>Свергузова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 кафедры п</w:t>
      </w:r>
      <w:r w:rsidRPr="00453C58">
        <w:rPr>
          <w:rFonts w:ascii="Times New Roman" w:hAnsi="Times New Roman" w:cs="Times New Roman"/>
          <w:sz w:val="24"/>
          <w:szCs w:val="24"/>
        </w:rPr>
        <w:t>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24723A" w:rsidRDefault="0024723A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30" w:rsidRDefault="001B6330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BA2EAD" w:rsidRPr="002F3563" w:rsidRDefault="00BA2EAD" w:rsidP="00BA2E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 Ильдар </w:t>
      </w: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Гильманович</w:t>
      </w:r>
      <w:proofErr w:type="spellEnd"/>
      <w:r w:rsidRPr="002F3563">
        <w:rPr>
          <w:rFonts w:ascii="Times New Roman" w:hAnsi="Times New Roman" w:cs="Times New Roman"/>
          <w:sz w:val="24"/>
          <w:szCs w:val="24"/>
        </w:rPr>
        <w:t xml:space="preserve">, доктор технических наук, </w:t>
      </w:r>
      <w:r w:rsidR="006F3B42">
        <w:rPr>
          <w:rFonts w:ascii="Times New Roman" w:hAnsi="Times New Roman" w:cs="Times New Roman"/>
          <w:sz w:val="24"/>
          <w:szCs w:val="24"/>
        </w:rPr>
        <w:t>профессор</w:t>
      </w:r>
      <w:r w:rsidRPr="002F3563">
        <w:rPr>
          <w:rFonts w:ascii="Times New Roman" w:hAnsi="Times New Roman" w:cs="Times New Roman"/>
          <w:sz w:val="24"/>
          <w:szCs w:val="24"/>
        </w:rPr>
        <w:t>, заведующий кафедрой инженерной экологии Казанского национального исследовательского технологического университета, Казань, Россия</w:t>
      </w:r>
    </w:p>
    <w:p w:rsidR="001B6330" w:rsidRDefault="001B6330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BF1">
        <w:rPr>
          <w:rFonts w:ascii="Times New Roman" w:hAnsi="Times New Roman" w:cs="Times New Roman"/>
          <w:b/>
          <w:bCs/>
          <w:sz w:val="24"/>
          <w:szCs w:val="24"/>
        </w:rPr>
        <w:t>Лопанов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</w:t>
      </w:r>
      <w:r w:rsidR="006F3B42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B77F5D">
        <w:rPr>
          <w:rFonts w:ascii="Times New Roman" w:hAnsi="Times New Roman" w:cs="Times New Roman"/>
          <w:sz w:val="24"/>
          <w:szCs w:val="24"/>
        </w:rPr>
        <w:t xml:space="preserve"> </w:t>
      </w:r>
      <w:r w:rsidR="0024723A">
        <w:rPr>
          <w:rFonts w:ascii="Times New Roman" w:hAnsi="Times New Roman" w:cs="Times New Roman"/>
          <w:sz w:val="24"/>
          <w:szCs w:val="24"/>
        </w:rPr>
        <w:t>Б</w:t>
      </w:r>
      <w:r w:rsidRPr="00B77F5D">
        <w:rPr>
          <w:rFonts w:ascii="Times New Roman" w:hAnsi="Times New Roman" w:cs="Times New Roman"/>
          <w:sz w:val="24"/>
          <w:szCs w:val="24"/>
        </w:rPr>
        <w:t>езопасности жизнедеятельности БГТУ им. В.Г. Шухова, Белгород, Россия</w:t>
      </w:r>
    </w:p>
    <w:p w:rsidR="007A1FDC" w:rsidRPr="007A1FDC" w:rsidRDefault="007A1FDC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Севостьянов Владимир Семенович, </w:t>
      </w:r>
      <w:r w:rsidRPr="007A1FDC">
        <w:rPr>
          <w:rFonts w:ascii="Times New Roman" w:hAnsi="Times New Roman" w:cs="Times New Roman"/>
          <w:bCs/>
          <w:sz w:val="24"/>
          <w:szCs w:val="24"/>
        </w:rPr>
        <w:t>доктор технических наук,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профессор, </w:t>
      </w:r>
      <w:r w:rsidRPr="007A1FDC">
        <w:rPr>
          <w:rFonts w:ascii="Times New Roman" w:hAnsi="Times New Roman" w:cs="Times New Roman"/>
          <w:bCs/>
          <w:sz w:val="24"/>
          <w:szCs w:val="24"/>
        </w:rPr>
        <w:t xml:space="preserve">заведующий кафедрой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Технологических комплексов, машин и механизмов, </w:t>
      </w:r>
      <w:r w:rsidRPr="007A1FDC">
        <w:rPr>
          <w:rFonts w:ascii="Times New Roman" w:hAnsi="Times New Roman" w:cs="Times New Roman"/>
          <w:bCs/>
          <w:sz w:val="24"/>
          <w:szCs w:val="24"/>
        </w:rPr>
        <w:t>БГТУ им. В.Г. Шухова, Белгород, Россия</w:t>
      </w:r>
    </w:p>
    <w:p w:rsidR="007A1FDC" w:rsidRPr="007A1FDC" w:rsidRDefault="007A1FDC" w:rsidP="007A1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23A" w:rsidRDefault="0024723A" w:rsidP="0024723A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723A" w:rsidRDefault="0024723A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3A">
        <w:rPr>
          <w:rFonts w:ascii="Times New Roman" w:hAnsi="Times New Roman" w:cs="Times New Roman"/>
          <w:b/>
          <w:sz w:val="24"/>
          <w:szCs w:val="24"/>
        </w:rPr>
        <w:t>Токач</w:t>
      </w:r>
      <w:proofErr w:type="spellEnd"/>
      <w:r w:rsidRPr="0024723A">
        <w:rPr>
          <w:rFonts w:ascii="Times New Roman" w:hAnsi="Times New Roman" w:cs="Times New Roman"/>
          <w:b/>
          <w:sz w:val="24"/>
          <w:szCs w:val="24"/>
        </w:rPr>
        <w:t xml:space="preserve"> Юлия Егоровна</w:t>
      </w:r>
      <w:r w:rsidRPr="00075D5F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7F5D">
        <w:rPr>
          <w:rFonts w:ascii="Times New Roman" w:hAnsi="Times New Roman" w:cs="Times New Roman"/>
          <w:sz w:val="24"/>
          <w:szCs w:val="24"/>
        </w:rPr>
        <w:t xml:space="preserve">кандидат технических наук, доцент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7F5D">
        <w:rPr>
          <w:rFonts w:ascii="Times New Roman" w:hAnsi="Times New Roman" w:cs="Times New Roman"/>
          <w:sz w:val="24"/>
          <w:szCs w:val="24"/>
        </w:rPr>
        <w:t>ромышленной экологии БГТУ им. В.Г. Шухова, Белгород, Россия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FDC" w:rsidRPr="007A1FDC" w:rsidRDefault="007A1FDC" w:rsidP="007A1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Жиленко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Вилена Юрьевна, </w:t>
      </w:r>
      <w:r w:rsidRPr="007A1FDC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 xml:space="preserve">биологических </w:t>
      </w:r>
      <w:r w:rsidRPr="007A1FDC">
        <w:rPr>
          <w:rFonts w:ascii="Times New Roman" w:hAnsi="Times New Roman" w:cs="Times New Roman"/>
          <w:sz w:val="24"/>
          <w:szCs w:val="24"/>
        </w:rPr>
        <w:t>наук, доцент кафедры Промышленной экологии БГТУ им. В.Г. Шухова, Белгород, Россия</w:t>
      </w:r>
    </w:p>
    <w:p w:rsidR="001B6330" w:rsidRPr="007A1FDC" w:rsidRDefault="001B6330" w:rsidP="00D83BF1">
      <w:pPr>
        <w:spacing w:after="0" w:line="240" w:lineRule="auto"/>
        <w:ind w:firstLine="284"/>
      </w:pPr>
    </w:p>
    <w:p w:rsidR="001B6330" w:rsidRPr="00D60E75" w:rsidRDefault="001B6330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:rsidR="00CB6381" w:rsidRDefault="00CB6381" w:rsidP="00CB638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CB6381" w:rsidRPr="008146E5" w:rsidRDefault="00CB6381" w:rsidP="00CB63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46E5">
        <w:rPr>
          <w:rFonts w:ascii="Times New Roman" w:hAnsi="Times New Roman" w:cs="Times New Roman"/>
          <w:b/>
          <w:bCs/>
          <w:sz w:val="24"/>
          <w:szCs w:val="24"/>
        </w:rPr>
        <w:t xml:space="preserve">Сапронова Жанна </w:t>
      </w:r>
      <w:proofErr w:type="spellStart"/>
      <w:r w:rsidRPr="00BA2EAD">
        <w:rPr>
          <w:rFonts w:ascii="Times New Roman" w:hAnsi="Times New Roman" w:cs="Times New Roman"/>
          <w:b/>
          <w:bCs/>
          <w:sz w:val="24"/>
          <w:szCs w:val="24"/>
        </w:rPr>
        <w:t>Ануаровна</w:t>
      </w:r>
      <w:proofErr w:type="spellEnd"/>
      <w:r w:rsidRPr="00BA2EAD">
        <w:rPr>
          <w:rFonts w:ascii="Times New Roman" w:hAnsi="Times New Roman" w:cs="Times New Roman"/>
          <w:sz w:val="24"/>
          <w:szCs w:val="24"/>
        </w:rPr>
        <w:t xml:space="preserve">, доктор технических наук, </w:t>
      </w:r>
      <w:proofErr w:type="gramStart"/>
      <w:r w:rsidRPr="00BA2EAD">
        <w:rPr>
          <w:rFonts w:ascii="Times New Roman" w:hAnsi="Times New Roman" w:cs="Times New Roman"/>
          <w:sz w:val="24"/>
          <w:szCs w:val="24"/>
        </w:rPr>
        <w:t>доцент,  зав.</w:t>
      </w:r>
      <w:proofErr w:type="gramEnd"/>
      <w:r w:rsidRPr="00BA2EAD">
        <w:rPr>
          <w:rFonts w:ascii="Times New Roman" w:hAnsi="Times New Roman" w:cs="Times New Roman"/>
          <w:sz w:val="24"/>
          <w:szCs w:val="24"/>
        </w:rPr>
        <w:t xml:space="preserve"> кафедрой промышленной экологии, БГТУ им. В.Г. Шухова, Белгород, Россия</w:t>
      </w:r>
    </w:p>
    <w:p w:rsidR="00CB6381" w:rsidRDefault="00CB6381" w:rsidP="00CB63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6381" w:rsidRDefault="00CB6381" w:rsidP="00CB63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CB6381" w:rsidRDefault="00CB6381" w:rsidP="00CB6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3C58">
        <w:rPr>
          <w:rFonts w:ascii="Times New Roman" w:hAnsi="Times New Roman" w:cs="Times New Roman"/>
          <w:b/>
          <w:bCs/>
          <w:sz w:val="24"/>
          <w:szCs w:val="24"/>
        </w:rPr>
        <w:t>Свергузова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 кафедры п</w:t>
      </w:r>
      <w:r w:rsidRPr="00453C58">
        <w:rPr>
          <w:rFonts w:ascii="Times New Roman" w:hAnsi="Times New Roman" w:cs="Times New Roman"/>
          <w:sz w:val="24"/>
          <w:szCs w:val="24"/>
        </w:rPr>
        <w:t>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CB6381" w:rsidRDefault="00CB6381" w:rsidP="00CB63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30" w:rsidRPr="00BA2EAD" w:rsidRDefault="001B6330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2E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D16161" w:rsidRPr="0021007F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007F">
        <w:rPr>
          <w:rFonts w:ascii="Times New Roman" w:hAnsi="Times New Roman" w:cs="Times New Roman"/>
          <w:sz w:val="24"/>
          <w:szCs w:val="24"/>
        </w:rPr>
        <w:t xml:space="preserve">1. </w:t>
      </w:r>
      <w:r w:rsidR="00D16161" w:rsidRPr="003E625E">
        <w:rPr>
          <w:rFonts w:ascii="Times New Roman" w:hAnsi="Times New Roman" w:cs="Times New Roman"/>
          <w:b/>
          <w:sz w:val="24"/>
          <w:szCs w:val="24"/>
        </w:rPr>
        <w:t>Климова Елена Владимировна</w:t>
      </w:r>
      <w:r w:rsidR="003E625E">
        <w:rPr>
          <w:rFonts w:ascii="Times New Roman" w:hAnsi="Times New Roman" w:cs="Times New Roman"/>
          <w:sz w:val="24"/>
          <w:szCs w:val="24"/>
        </w:rPr>
        <w:t>, к.т.н., доцент, зав. кафедрой</w:t>
      </w:r>
      <w:r w:rsidR="00D16161" w:rsidRPr="0021007F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 БГТУ им. В.Г. Шухова</w:t>
      </w:r>
    </w:p>
    <w:p w:rsidR="001B6330" w:rsidRPr="00BA2EAD" w:rsidRDefault="001B6330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007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1007F">
        <w:rPr>
          <w:rFonts w:ascii="Times New Roman" w:hAnsi="Times New Roman" w:cs="Times New Roman"/>
          <w:b/>
          <w:bCs/>
          <w:sz w:val="24"/>
          <w:szCs w:val="24"/>
        </w:rPr>
        <w:t>Ветрова</w:t>
      </w:r>
      <w:proofErr w:type="spellEnd"/>
      <w:r w:rsidRPr="0021007F">
        <w:rPr>
          <w:rFonts w:ascii="Times New Roman" w:hAnsi="Times New Roman" w:cs="Times New Roman"/>
          <w:b/>
          <w:bCs/>
          <w:sz w:val="24"/>
          <w:szCs w:val="24"/>
        </w:rPr>
        <w:t xml:space="preserve"> Наталья</w:t>
      </w:r>
      <w:r w:rsidRPr="00BA2EAD">
        <w:rPr>
          <w:rFonts w:ascii="Times New Roman" w:hAnsi="Times New Roman" w:cs="Times New Roman"/>
          <w:b/>
          <w:bCs/>
          <w:sz w:val="24"/>
          <w:szCs w:val="24"/>
        </w:rPr>
        <w:t xml:space="preserve"> Моисеевна</w:t>
      </w:r>
      <w:r w:rsidRPr="00BA2EAD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 кафедры </w:t>
      </w:r>
      <w:r w:rsidR="0024723A" w:rsidRPr="00BA2EAD">
        <w:rPr>
          <w:rFonts w:ascii="Times New Roman" w:hAnsi="Times New Roman" w:cs="Times New Roman"/>
          <w:sz w:val="24"/>
          <w:szCs w:val="24"/>
        </w:rPr>
        <w:t>Э</w:t>
      </w:r>
      <w:r w:rsidRPr="00BA2EAD">
        <w:rPr>
          <w:rFonts w:ascii="Times New Roman" w:hAnsi="Times New Roman" w:cs="Times New Roman"/>
          <w:sz w:val="24"/>
          <w:szCs w:val="24"/>
        </w:rPr>
        <w:t xml:space="preserve">кологической безопасности, </w:t>
      </w:r>
      <w:proofErr w:type="spellStart"/>
      <w:r w:rsidRPr="00BA2EAD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 w:rsidRPr="00BA2EAD">
        <w:rPr>
          <w:rFonts w:ascii="Times New Roman" w:hAnsi="Times New Roman" w:cs="Times New Roman"/>
          <w:sz w:val="24"/>
          <w:szCs w:val="24"/>
        </w:rPr>
        <w:t xml:space="preserve"> и водопользования К</w:t>
      </w:r>
      <w:r w:rsidR="0024723A" w:rsidRPr="00BA2EAD">
        <w:rPr>
          <w:rFonts w:ascii="Times New Roman" w:hAnsi="Times New Roman" w:cs="Times New Roman"/>
          <w:sz w:val="24"/>
          <w:szCs w:val="24"/>
        </w:rPr>
        <w:t>рымского федерального университета</w:t>
      </w:r>
      <w:r w:rsidRPr="00BA2EAD">
        <w:rPr>
          <w:rFonts w:ascii="Times New Roman" w:hAnsi="Times New Roman" w:cs="Times New Roman"/>
          <w:sz w:val="24"/>
          <w:szCs w:val="24"/>
        </w:rPr>
        <w:t xml:space="preserve"> им. В.И. Вернадского, Симферополь, Россия</w:t>
      </w:r>
    </w:p>
    <w:p w:rsidR="001B6330" w:rsidRPr="00BA2EAD" w:rsidRDefault="0024723A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>3</w:t>
      </w:r>
      <w:r w:rsidR="001B6330" w:rsidRPr="00BA2EAD">
        <w:rPr>
          <w:rFonts w:ascii="Times New Roman" w:hAnsi="Times New Roman" w:cs="Times New Roman"/>
          <w:sz w:val="24"/>
          <w:szCs w:val="24"/>
        </w:rPr>
        <w:t xml:space="preserve">. </w:t>
      </w:r>
      <w:r w:rsidR="001B6330" w:rsidRPr="00BA2EAD">
        <w:rPr>
          <w:rFonts w:ascii="Times New Roman" w:hAnsi="Times New Roman" w:cs="Times New Roman"/>
          <w:b/>
          <w:bCs/>
          <w:sz w:val="24"/>
          <w:szCs w:val="24"/>
        </w:rPr>
        <w:t>Ольшанская Любовь Николаевна</w:t>
      </w:r>
      <w:r w:rsidR="001B6330" w:rsidRPr="00BA2EAD">
        <w:rPr>
          <w:rFonts w:ascii="Times New Roman" w:hAnsi="Times New Roman" w:cs="Times New Roman"/>
          <w:sz w:val="24"/>
          <w:szCs w:val="24"/>
        </w:rPr>
        <w:t>, доктор химических наук, профессор</w:t>
      </w:r>
      <w:r w:rsidRPr="00BA2EAD">
        <w:rPr>
          <w:rFonts w:ascii="Times New Roman" w:hAnsi="Times New Roman" w:cs="Times New Roman"/>
          <w:sz w:val="24"/>
          <w:szCs w:val="24"/>
        </w:rPr>
        <w:t xml:space="preserve"> </w:t>
      </w:r>
      <w:r w:rsidR="001B6330" w:rsidRPr="00BA2EAD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BA2EAD">
        <w:rPr>
          <w:rFonts w:ascii="Times New Roman" w:hAnsi="Times New Roman" w:cs="Times New Roman"/>
          <w:sz w:val="24"/>
          <w:szCs w:val="24"/>
        </w:rPr>
        <w:t>П</w:t>
      </w:r>
      <w:r w:rsidR="001B6330" w:rsidRPr="00BA2EAD">
        <w:rPr>
          <w:rFonts w:ascii="Times New Roman" w:hAnsi="Times New Roman" w:cs="Times New Roman"/>
          <w:sz w:val="24"/>
          <w:szCs w:val="24"/>
        </w:rPr>
        <w:t xml:space="preserve">риродной и </w:t>
      </w:r>
      <w:proofErr w:type="spellStart"/>
      <w:r w:rsidR="001B6330" w:rsidRPr="00BA2EAD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1B6330" w:rsidRPr="00BA2EAD">
        <w:rPr>
          <w:rFonts w:ascii="Times New Roman" w:hAnsi="Times New Roman" w:cs="Times New Roman"/>
          <w:sz w:val="24"/>
          <w:szCs w:val="24"/>
        </w:rPr>
        <w:t xml:space="preserve"> безопасности Саратовского государственного технического университета имени Ю.А. Гагарина, Саратов, Россия</w:t>
      </w:r>
    </w:p>
    <w:p w:rsidR="001B6330" w:rsidRDefault="0024723A" w:rsidP="002472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EAD">
        <w:rPr>
          <w:rFonts w:ascii="Times New Roman" w:hAnsi="Times New Roman" w:cs="Times New Roman"/>
          <w:sz w:val="24"/>
          <w:szCs w:val="24"/>
        </w:rPr>
        <w:t xml:space="preserve">4. </w:t>
      </w:r>
      <w:r w:rsidRPr="0059545B">
        <w:rPr>
          <w:rFonts w:ascii="Times New Roman" w:hAnsi="Times New Roman" w:cs="Times New Roman"/>
          <w:b/>
          <w:sz w:val="24"/>
          <w:szCs w:val="24"/>
        </w:rPr>
        <w:t>Николаева Лариса Андреевна</w:t>
      </w:r>
      <w:r w:rsidRPr="0059545B">
        <w:rPr>
          <w:rFonts w:ascii="Times New Roman" w:hAnsi="Times New Roman" w:cs="Times New Roman"/>
          <w:sz w:val="24"/>
          <w:szCs w:val="24"/>
        </w:rPr>
        <w:t xml:space="preserve">, </w:t>
      </w:r>
      <w:r w:rsidR="006F3B42" w:rsidRPr="0059545B">
        <w:rPr>
          <w:rFonts w:ascii="Times New Roman" w:hAnsi="Times New Roman" w:cs="Times New Roman"/>
          <w:sz w:val="24"/>
          <w:szCs w:val="24"/>
        </w:rPr>
        <w:t xml:space="preserve">доктор технических наук, </w:t>
      </w:r>
      <w:r w:rsidR="0059545B" w:rsidRPr="0059545B">
        <w:rPr>
          <w:rFonts w:ascii="Times New Roman" w:hAnsi="Times New Roman" w:cs="Times New Roman"/>
          <w:sz w:val="24"/>
          <w:szCs w:val="24"/>
        </w:rPr>
        <w:t>профессор, зав. кафедрой «Инженерная экология и безопасность труда»</w:t>
      </w:r>
      <w:r w:rsidR="006F3B42" w:rsidRPr="006F3B42">
        <w:rPr>
          <w:rFonts w:ascii="Times New Roman" w:hAnsi="Times New Roman" w:cs="Times New Roman"/>
          <w:sz w:val="24"/>
          <w:szCs w:val="24"/>
        </w:rPr>
        <w:t xml:space="preserve"> Казанского государственного энергетического университета, Казань, Россия</w:t>
      </w:r>
    </w:p>
    <w:p w:rsidR="006F3B42" w:rsidRDefault="006F3B42" w:rsidP="0024723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30" w:rsidRDefault="001B6330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Белгородский государственный технологический университет им. В.Г. Шухова, г. Белгород, ул. Костюкова, 46</w:t>
      </w:r>
    </w:p>
    <w:p w:rsidR="001B6330" w:rsidRDefault="001B6330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:rsidR="001B6330" w:rsidRPr="00494BAE" w:rsidRDefault="00427BB3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9B75EC">
        <w:rPr>
          <w:rFonts w:ascii="Times New Roman" w:hAnsi="Times New Roman" w:cs="Times New Roman"/>
          <w:sz w:val="24"/>
          <w:szCs w:val="24"/>
        </w:rPr>
        <w:t>–</w:t>
      </w:r>
      <w:r w:rsidR="0021007F">
        <w:rPr>
          <w:rFonts w:ascii="Times New Roman" w:hAnsi="Times New Roman" w:cs="Times New Roman"/>
          <w:sz w:val="24"/>
          <w:szCs w:val="24"/>
        </w:rPr>
        <w:t xml:space="preserve"> 22</w:t>
      </w:r>
      <w:r w:rsidR="009B75EC" w:rsidRPr="0024723A">
        <w:rPr>
          <w:rFonts w:ascii="Times New Roman" w:hAnsi="Times New Roman" w:cs="Times New Roman"/>
          <w:sz w:val="24"/>
          <w:szCs w:val="24"/>
        </w:rPr>
        <w:t xml:space="preserve"> </w:t>
      </w:r>
      <w:r w:rsidRPr="00494BAE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195E44">
        <w:rPr>
          <w:rFonts w:ascii="Times New Roman" w:hAnsi="Times New Roman" w:cs="Times New Roman"/>
          <w:sz w:val="24"/>
          <w:szCs w:val="24"/>
        </w:rPr>
        <w:t>202</w:t>
      </w:r>
      <w:r w:rsidR="00CB6381">
        <w:rPr>
          <w:rFonts w:ascii="Times New Roman" w:hAnsi="Times New Roman" w:cs="Times New Roman"/>
          <w:sz w:val="24"/>
          <w:szCs w:val="24"/>
        </w:rPr>
        <w:t>3</w:t>
      </w:r>
      <w:r w:rsidR="001B6330" w:rsidRPr="00494B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6330" w:rsidRPr="00494BAE" w:rsidRDefault="007A1FDC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дни конференции </w:t>
      </w:r>
      <w:r w:rsidR="0021007F">
        <w:rPr>
          <w:rFonts w:ascii="Times New Roman" w:hAnsi="Times New Roman" w:cs="Times New Roman"/>
          <w:sz w:val="24"/>
          <w:szCs w:val="24"/>
        </w:rPr>
        <w:t>23-27</w:t>
      </w:r>
      <w:r w:rsidR="00427BB3" w:rsidRPr="00494BAE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CB6381">
        <w:rPr>
          <w:rFonts w:ascii="Times New Roman" w:hAnsi="Times New Roman" w:cs="Times New Roman"/>
          <w:sz w:val="24"/>
          <w:szCs w:val="24"/>
        </w:rPr>
        <w:t>2023</w:t>
      </w:r>
      <w:r w:rsidR="001B6330" w:rsidRPr="00494B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6330" w:rsidRPr="00494BAE" w:rsidRDefault="001B633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="0021007F">
        <w:rPr>
          <w:rFonts w:ascii="Times New Roman" w:hAnsi="Times New Roman" w:cs="Times New Roman"/>
          <w:sz w:val="24"/>
          <w:szCs w:val="24"/>
        </w:rPr>
        <w:t>–</w:t>
      </w:r>
      <w:r w:rsidR="00427BB3"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007F">
        <w:rPr>
          <w:rFonts w:ascii="Times New Roman" w:hAnsi="Times New Roman" w:cs="Times New Roman"/>
          <w:sz w:val="24"/>
          <w:szCs w:val="24"/>
          <w:lang w:eastAsia="ru-RU"/>
        </w:rPr>
        <w:t xml:space="preserve">27 </w:t>
      </w:r>
      <w:r w:rsidR="00427BB3"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октября </w:t>
      </w:r>
      <w:r w:rsidR="00CB6381">
        <w:rPr>
          <w:rFonts w:ascii="Times New Roman" w:hAnsi="Times New Roman" w:cs="Times New Roman"/>
          <w:sz w:val="24"/>
          <w:szCs w:val="24"/>
          <w:lang w:eastAsia="ru-RU"/>
        </w:rPr>
        <w:t>2023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E023D0" w:rsidRDefault="00E023D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B6330" w:rsidRDefault="001B6330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1B6330" w:rsidRDefault="001B633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308012 г. Белгород, ул. Кост</w:t>
      </w:r>
      <w:r>
        <w:rPr>
          <w:rFonts w:ascii="Times New Roman" w:hAnsi="Times New Roman" w:cs="Times New Roman"/>
          <w:sz w:val="24"/>
          <w:szCs w:val="24"/>
        </w:rPr>
        <w:t>юкова, 46, БГТУ им. В.Г. Шухова, е</w:t>
      </w:r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023D0" w:rsidRPr="00E023D0">
        <w:rPr>
          <w:rFonts w:ascii="Times New Roman" w:hAnsi="Times New Roman" w:cs="Times New Roman"/>
          <w:b/>
          <w:sz w:val="24"/>
          <w:szCs w:val="24"/>
          <w:lang w:val="en-US"/>
        </w:rPr>
        <w:t>econf</w:t>
      </w:r>
      <w:proofErr w:type="spellEnd"/>
      <w:r w:rsidR="00E023D0" w:rsidRPr="00E023D0">
        <w:rPr>
          <w:rFonts w:ascii="Times New Roman" w:hAnsi="Times New Roman" w:cs="Times New Roman"/>
          <w:b/>
          <w:sz w:val="24"/>
          <w:szCs w:val="24"/>
        </w:rPr>
        <w:t>31@</w:t>
      </w:r>
      <w:proofErr w:type="spellStart"/>
      <w:r w:rsidR="00E023D0" w:rsidRPr="00E023D0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="00E023D0" w:rsidRPr="00E023D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E023D0" w:rsidRPr="00E023D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24723A" w:rsidRPr="0024723A">
        <w:rPr>
          <w:rFonts w:ascii="Times New Roman" w:hAnsi="Times New Roman" w:cs="Times New Roman"/>
          <w:sz w:val="24"/>
          <w:szCs w:val="24"/>
        </w:rPr>
        <w:t xml:space="preserve"> </w:t>
      </w:r>
      <w:r w:rsidR="00E023D0" w:rsidRPr="00BA2E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23D0" w:rsidRPr="00E023D0" w:rsidRDefault="00E023D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Последний день приема заявок</w:t>
      </w:r>
      <w:r w:rsidR="0021007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1007F">
        <w:rPr>
          <w:rFonts w:ascii="Times New Roman" w:hAnsi="Times New Roman" w:cs="Times New Roman"/>
          <w:sz w:val="24"/>
          <w:szCs w:val="24"/>
        </w:rPr>
        <w:t>материалов  на</w:t>
      </w:r>
      <w:proofErr w:type="gramEnd"/>
      <w:r w:rsidR="0021007F">
        <w:rPr>
          <w:rFonts w:ascii="Times New Roman" w:hAnsi="Times New Roman" w:cs="Times New Roman"/>
          <w:sz w:val="24"/>
          <w:szCs w:val="24"/>
        </w:rPr>
        <w:t xml:space="preserve"> публикацию – 23</w:t>
      </w:r>
      <w:r>
        <w:rPr>
          <w:rFonts w:ascii="Times New Roman" w:hAnsi="Times New Roman" w:cs="Times New Roman"/>
          <w:sz w:val="24"/>
          <w:szCs w:val="24"/>
        </w:rPr>
        <w:t xml:space="preserve"> октября.</w:t>
      </w:r>
    </w:p>
    <w:p w:rsidR="00E023D0" w:rsidRDefault="00E023D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330" w:rsidRPr="003D59E4" w:rsidRDefault="001B6330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9E4">
        <w:rPr>
          <w:rFonts w:ascii="Times New Roman" w:hAnsi="Times New Roman" w:cs="Times New Roman"/>
          <w:b/>
          <w:sz w:val="24"/>
          <w:szCs w:val="24"/>
          <w:lang w:eastAsia="ru-RU"/>
        </w:rPr>
        <w:t>1. З</w:t>
      </w:r>
      <w:r w:rsidRPr="003D59E4">
        <w:rPr>
          <w:rFonts w:ascii="Times New Roman" w:hAnsi="Times New Roman" w:cs="Times New Roman"/>
          <w:b/>
          <w:sz w:val="24"/>
          <w:szCs w:val="24"/>
        </w:rPr>
        <w:t>аявку на участие (сведения об авторах)</w:t>
      </w:r>
    </w:p>
    <w:p w:rsidR="001B6330" w:rsidRDefault="001B6330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3B42" w:rsidRDefault="006F3B42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3B42" w:rsidRDefault="006F3B42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3B42" w:rsidRDefault="006F3B42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3B42" w:rsidRDefault="006F3B42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16161" w:rsidRDefault="00D16161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3B42" w:rsidRDefault="006F3B42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3B42" w:rsidRDefault="006F3B42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3B42" w:rsidRDefault="006F3B42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3B42" w:rsidRDefault="006F3B42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B6330" w:rsidRPr="003031F6" w:rsidRDefault="001B6330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lastRenderedPageBreak/>
        <w:t>Заявка</w:t>
      </w:r>
    </w:p>
    <w:p w:rsidR="001B6330" w:rsidRPr="00882334" w:rsidRDefault="001B6330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научной конференции</w:t>
      </w:r>
    </w:p>
    <w:p w:rsidR="001B6330" w:rsidRDefault="001B6330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 xml:space="preserve">«Безопасность, защита и охрана окружающей природной среды: </w:t>
      </w:r>
    </w:p>
    <w:p w:rsidR="001B6330" w:rsidRPr="00D13086" w:rsidRDefault="001B6330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фундаментальные и прикладные исследования»</w:t>
      </w:r>
      <w:r w:rsidRPr="00D130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1B6330" w:rsidRPr="00710929" w:rsidRDefault="0021007F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23</w:t>
      </w:r>
      <w:r w:rsidR="007A1FDC" w:rsidRPr="007A1FDC">
        <w:rPr>
          <w:rFonts w:ascii="Times New Roman" w:hAnsi="Times New Roman" w:cs="Times New Roman"/>
          <w:b/>
          <w:bCs/>
          <w:lang w:eastAsia="ru-RU"/>
        </w:rPr>
        <w:t>-</w:t>
      </w:r>
      <w:r>
        <w:rPr>
          <w:rFonts w:ascii="Times New Roman" w:hAnsi="Times New Roman" w:cs="Times New Roman"/>
          <w:b/>
          <w:bCs/>
          <w:lang w:eastAsia="ru-RU"/>
        </w:rPr>
        <w:t>27</w:t>
      </w:r>
      <w:r w:rsidR="007A1FDC" w:rsidRPr="007A1FDC">
        <w:rPr>
          <w:rFonts w:ascii="Times New Roman" w:hAnsi="Times New Roman" w:cs="Times New Roman"/>
          <w:b/>
          <w:bCs/>
          <w:lang w:eastAsia="ru-RU"/>
        </w:rPr>
        <w:t xml:space="preserve"> октября</w:t>
      </w:r>
      <w:r w:rsidR="001B6330" w:rsidRPr="007A1FDC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CB6381">
        <w:rPr>
          <w:rFonts w:ascii="Academy" w:hAnsi="Academy" w:cs="Academy"/>
          <w:b/>
          <w:bCs/>
          <w:lang w:eastAsia="ru-RU"/>
        </w:rPr>
        <w:t>2023</w:t>
      </w:r>
      <w:r w:rsidR="001B6330"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:rsidR="001B6330" w:rsidRPr="00233858" w:rsidRDefault="001B6330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proofErr w:type="spellStart"/>
      <w:r w:rsidRPr="00233858">
        <w:rPr>
          <w:rFonts w:ascii="Times New Roman" w:hAnsi="Times New Roman" w:cs="Times New Roman"/>
          <w:lang w:eastAsia="ru-RU"/>
        </w:rPr>
        <w:t>тепень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1B6330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Тел.,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</w:t>
      </w:r>
      <w:proofErr w:type="spellStart"/>
      <w:r w:rsidRPr="00233858">
        <w:rPr>
          <w:rFonts w:ascii="Times New Roman" w:hAnsi="Times New Roman" w:cs="Times New Roman"/>
          <w:lang w:eastAsia="ru-RU"/>
        </w:rPr>
        <w:t>mail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:rsidR="001B6330" w:rsidRPr="00233858" w:rsidRDefault="001B6330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1B6330" w:rsidRPr="00233858" w:rsidRDefault="001B6330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(очная, заочная) __________________________________________________</w:t>
      </w:r>
    </w:p>
    <w:p w:rsidR="001B6330" w:rsidRDefault="001B6330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023D0" w:rsidRPr="00117529" w:rsidRDefault="00E023D0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B6330" w:rsidRPr="003D59E4" w:rsidRDefault="001B6330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9E4">
        <w:rPr>
          <w:rFonts w:ascii="Times New Roman" w:hAnsi="Times New Roman" w:cs="Times New Roman"/>
          <w:b/>
          <w:sz w:val="24"/>
          <w:szCs w:val="24"/>
        </w:rPr>
        <w:t>2. Текст статьи, оформленный в соответствии с требованиями.</w:t>
      </w:r>
    </w:p>
    <w:p w:rsidR="001B6330" w:rsidRDefault="001B6330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1B6330" w:rsidRDefault="001B6330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E023D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, УДК и ББК. </w:t>
      </w:r>
    </w:p>
    <w:p w:rsidR="001B633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1B633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№ 27 от 20 апреля 2006 г.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3D59E4" w:rsidRDefault="003D59E4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6330" w:rsidRDefault="001B6330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3D59E4" w:rsidRPr="003D59E4" w:rsidRDefault="003D59E4" w:rsidP="003D59E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9E4">
        <w:rPr>
          <w:rFonts w:ascii="Times New Roman" w:hAnsi="Times New Roman" w:cs="Times New Roman"/>
          <w:sz w:val="24"/>
          <w:szCs w:val="24"/>
        </w:rPr>
        <w:t xml:space="preserve">К информационному письму прилагается </w:t>
      </w:r>
      <w:r w:rsidRPr="003D59E4">
        <w:rPr>
          <w:rFonts w:ascii="Times New Roman" w:hAnsi="Times New Roman" w:cs="Times New Roman"/>
          <w:b/>
          <w:sz w:val="24"/>
          <w:szCs w:val="24"/>
        </w:rPr>
        <w:t>шаблон статьи.</w:t>
      </w:r>
    </w:p>
    <w:p w:rsidR="003D59E4" w:rsidRPr="003D59E4" w:rsidRDefault="003D59E4" w:rsidP="003D59E4">
      <w:pPr>
        <w:pStyle w:val="1"/>
        <w:tabs>
          <w:tab w:val="left" w:pos="851"/>
        </w:tabs>
        <w:spacing w:line="276" w:lineRule="auto"/>
        <w:ind w:left="567" w:firstLine="0"/>
        <w:jc w:val="both"/>
        <w:rPr>
          <w:rFonts w:ascii="Academy" w:hAnsi="Academy" w:cs="Academy"/>
          <w:b/>
          <w:bCs/>
        </w:rPr>
      </w:pPr>
    </w:p>
    <w:p w:rsidR="001B6330" w:rsidRPr="001A778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5-и полных страниц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3D59E4" w:rsidRPr="003D59E4" w:rsidRDefault="001B6330" w:rsidP="00086AF7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D59E4">
        <w:rPr>
          <w:rFonts w:ascii="Academy Cyr" w:hAnsi="Academy Cyr" w:cs="Academy Cyr"/>
        </w:rPr>
        <w:t xml:space="preserve">Текст должен быть набран в редакторе </w:t>
      </w:r>
      <w:r w:rsidRPr="003D59E4">
        <w:rPr>
          <w:rFonts w:ascii="Academy" w:hAnsi="Academy" w:cs="Academy"/>
          <w:lang w:val="en-US"/>
        </w:rPr>
        <w:t>WinWord</w:t>
      </w:r>
      <w:r w:rsidR="003D59E4">
        <w:rPr>
          <w:rFonts w:ascii="Academy" w:hAnsi="Academy" w:cs="Academy"/>
          <w:noProof/>
        </w:rPr>
        <w:t>.</w:t>
      </w:r>
    </w:p>
    <w:p w:rsidR="001B6330" w:rsidRPr="003D59E4" w:rsidRDefault="001B6330" w:rsidP="003D59E4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D59E4">
        <w:rPr>
          <w:rFonts w:ascii="Academy Cyr" w:hAnsi="Academy Cyr" w:cs="Academy Cyr"/>
        </w:rPr>
        <w:t xml:space="preserve">Формулы </w:t>
      </w:r>
      <w:r w:rsidRPr="003D59E4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3D59E4">
        <w:rPr>
          <w:rFonts w:ascii="Times New Roman" w:hAnsi="Times New Roman" w:cs="Times New Roman"/>
          <w:lang w:val="en-US"/>
        </w:rPr>
        <w:t>WinWord</w:t>
      </w:r>
      <w:r w:rsidR="003D59E4">
        <w:rPr>
          <w:rFonts w:ascii="Times New Roman" w:hAnsi="Times New Roman" w:cs="Times New Roman"/>
        </w:rPr>
        <w:t xml:space="preserve"> редактора формул.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Список литературы должен быть оформлен в соответствии с требованиями ГОСТ 7.05.2008.</w:t>
      </w:r>
      <w:r w:rsidR="003D59E4">
        <w:rPr>
          <w:rFonts w:ascii="Times New Roman" w:hAnsi="Times New Roman" w:cs="Times New Roman"/>
        </w:rPr>
        <w:t xml:space="preserve"> или по образцу в шаблоне.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proofErr w:type="spellStart"/>
      <w:r w:rsidRPr="0025289C">
        <w:rPr>
          <w:rFonts w:ascii="Times New Roman" w:hAnsi="Times New Roman" w:cs="Times New Roman"/>
          <w:lang w:val="en-US"/>
        </w:rPr>
        <w:t>TimesNewRoman</w:t>
      </w:r>
      <w:proofErr w:type="spellEnd"/>
      <w:r w:rsidRPr="0025289C">
        <w:rPr>
          <w:rFonts w:ascii="Times New Roman" w:hAnsi="Times New Roman" w:cs="Times New Roman"/>
        </w:rPr>
        <w:t xml:space="preserve">» размером: 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Pr="0025289C">
        <w:rPr>
          <w:rFonts w:ascii="Times New Roman" w:hAnsi="Times New Roman" w:cs="Times New Roman"/>
        </w:rPr>
        <w:t xml:space="preserve"> обычный. 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1B6330" w:rsidRPr="0025289C" w:rsidRDefault="001B6330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1B6330" w:rsidRPr="0025289C" w:rsidRDefault="003D59E4" w:rsidP="003D59E4">
      <w:pPr>
        <w:pStyle w:val="1"/>
        <w:tabs>
          <w:tab w:val="left" w:pos="851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В</w:t>
      </w:r>
      <w:r w:rsidR="001B6330" w:rsidRPr="0025289C">
        <w:rPr>
          <w:rFonts w:ascii="Times New Roman" w:hAnsi="Times New Roman" w:cs="Times New Roman"/>
          <w:b/>
          <w:bCs/>
          <w:i/>
          <w:iCs/>
        </w:rPr>
        <w:t xml:space="preserve">ниманию </w:t>
      </w:r>
      <w:proofErr w:type="spellStart"/>
      <w:proofErr w:type="gramStart"/>
      <w:r w:rsidR="001B6330" w:rsidRPr="0025289C">
        <w:rPr>
          <w:rFonts w:ascii="Times New Roman" w:hAnsi="Times New Roman" w:cs="Times New Roman"/>
          <w:b/>
          <w:bCs/>
          <w:i/>
          <w:iCs/>
        </w:rPr>
        <w:t>авторов!</w:t>
      </w:r>
      <w:r w:rsidR="001B6330" w:rsidRPr="0025289C">
        <w:rPr>
          <w:rFonts w:ascii="Times New Roman" w:hAnsi="Times New Roman" w:cs="Times New Roman"/>
        </w:rPr>
        <w:t>Материалы</w:t>
      </w:r>
      <w:proofErr w:type="spellEnd"/>
      <w:proofErr w:type="gramEnd"/>
      <w:r w:rsidR="001B6330" w:rsidRPr="0025289C">
        <w:rPr>
          <w:rFonts w:ascii="Times New Roman" w:hAnsi="Times New Roman" w:cs="Times New Roman"/>
        </w:rPr>
        <w:t>, поступившие после указанного срока или оформленные с нарушением указанных требований, не публикуются и не возвращаются.</w:t>
      </w:r>
    </w:p>
    <w:p w:rsidR="003D59E4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пер</w:t>
      </w:r>
      <w:r w:rsidR="00494BAE">
        <w:rPr>
          <w:rFonts w:ascii="Times New Roman" w:hAnsi="Times New Roman" w:cs="Times New Roman"/>
        </w:rPr>
        <w:t>вого автора, город. (</w:t>
      </w:r>
      <w:proofErr w:type="gramStart"/>
      <w:r w:rsidR="00494BAE">
        <w:rPr>
          <w:rFonts w:ascii="Times New Roman" w:hAnsi="Times New Roman" w:cs="Times New Roman"/>
        </w:rPr>
        <w:t>Например</w:t>
      </w:r>
      <w:proofErr w:type="gramEnd"/>
      <w:r w:rsidR="00494BAE">
        <w:rPr>
          <w:rFonts w:ascii="Times New Roman" w:hAnsi="Times New Roman" w:cs="Times New Roman"/>
        </w:rPr>
        <w:t xml:space="preserve">: </w:t>
      </w:r>
      <w:r w:rsidR="0024723A" w:rsidRPr="001E06EA">
        <w:rPr>
          <w:rFonts w:ascii="Times New Roman" w:hAnsi="Times New Roman" w:cs="Times New Roman"/>
        </w:rPr>
        <w:t>1</w:t>
      </w:r>
      <w:r w:rsidRPr="0025289C">
        <w:rPr>
          <w:rFonts w:ascii="Times New Roman" w:hAnsi="Times New Roman" w:cs="Times New Roman"/>
        </w:rPr>
        <w:t xml:space="preserve">Иванов П.И., Воронеж). </w:t>
      </w:r>
    </w:p>
    <w:p w:rsidR="001B6330" w:rsidRPr="0025289C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Прием статей осуществляется оргкомитетом по результатам проверки статей на соответствие </w:t>
      </w:r>
      <w:r w:rsidRPr="0025289C">
        <w:rPr>
          <w:rFonts w:ascii="Times New Roman" w:hAnsi="Times New Roman" w:cs="Times New Roman"/>
        </w:rPr>
        <w:lastRenderedPageBreak/>
        <w:t>техническим требованиям и тематике направлений конференции.</w:t>
      </w:r>
    </w:p>
    <w:p w:rsidR="001B6330" w:rsidRPr="00EA3D05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25289C">
        <w:rPr>
          <w:rFonts w:ascii="Times New Roman" w:hAnsi="Times New Roman" w:cs="Times New Roman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</w:t>
      </w:r>
      <w:r>
        <w:rPr>
          <w:rFonts w:ascii="Academy Cyr" w:hAnsi="Academy Cyr" w:cs="Academy Cyr"/>
        </w:rPr>
        <w:t>5</w:t>
      </w:r>
      <w:r w:rsidRPr="00EA3D05">
        <w:rPr>
          <w:rFonts w:ascii="Academy Cyr" w:hAnsi="Academy Cyr" w:cs="Academy Cyr"/>
        </w:rPr>
        <w:t xml:space="preserve"> стр.).</w:t>
      </w:r>
    </w:p>
    <w:p w:rsidR="001B6330" w:rsidRDefault="001B6330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EA3D05">
        <w:rPr>
          <w:rFonts w:ascii="Academy Cyr" w:hAnsi="Academy Cyr" w:cs="Academy Cyr"/>
        </w:rPr>
        <w:t>При получении материалов, оргкомитет в течение пяти дней отправляет на адрес автора письмо «Материалы приняты (не приняты) к публикации».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E023D0" w:rsidRDefault="00E023D0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1B6330" w:rsidRPr="00E018AE" w:rsidRDefault="001B6330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Оплата организацио</w:t>
      </w:r>
      <w:bookmarkStart w:id="0" w:name="_GoBack"/>
      <w:bookmarkEnd w:id="0"/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нного взноса</w:t>
      </w:r>
    </w:p>
    <w:p w:rsidR="0021007F" w:rsidRDefault="0021007F" w:rsidP="0025289C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взнос не предусмотрен</w:t>
      </w:r>
    </w:p>
    <w:p w:rsidR="001B6330" w:rsidRPr="00117529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B6330" w:rsidRDefault="001B6330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Бронирование билетов на проезд Оргкомитет не осуществляет.</w:t>
      </w:r>
    </w:p>
    <w:p w:rsidR="003D6839" w:rsidRDefault="003D6839" w:rsidP="00E018AE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B6330" w:rsidRPr="00E018AE" w:rsidRDefault="001B6330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</w:p>
    <w:p w:rsidR="00E023D0" w:rsidRDefault="00E023D0" w:rsidP="0024723A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(4722) 55-47-96 Сапронова Жанна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Ануаровна</w:t>
      </w:r>
      <w:proofErr w:type="spellEnd"/>
    </w:p>
    <w:p w:rsidR="0024723A" w:rsidRPr="00BA2EAD" w:rsidRDefault="001B6330" w:rsidP="0024723A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BA2EA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BA2EA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E023D0" w:rsidRPr="003D6839">
        <w:rPr>
          <w:rFonts w:ascii="Times New Roman" w:hAnsi="Times New Roman" w:cs="Times New Roman"/>
          <w:b/>
          <w:sz w:val="24"/>
          <w:szCs w:val="24"/>
          <w:lang w:val="en-US" w:eastAsia="ru-RU"/>
        </w:rPr>
        <w:t>econf</w:t>
      </w:r>
      <w:proofErr w:type="spellEnd"/>
      <w:r w:rsidR="00E023D0" w:rsidRPr="003D6839">
        <w:rPr>
          <w:rFonts w:ascii="Times New Roman" w:hAnsi="Times New Roman" w:cs="Times New Roman"/>
          <w:b/>
          <w:sz w:val="24"/>
          <w:szCs w:val="24"/>
          <w:lang w:eastAsia="ru-RU"/>
        </w:rPr>
        <w:t>31@</w:t>
      </w:r>
      <w:proofErr w:type="spellStart"/>
      <w:r w:rsidR="00E023D0" w:rsidRPr="003D6839">
        <w:rPr>
          <w:rFonts w:ascii="Times New Roman" w:hAnsi="Times New Roman" w:cs="Times New Roman"/>
          <w:b/>
          <w:sz w:val="24"/>
          <w:szCs w:val="24"/>
          <w:lang w:val="en-US" w:eastAsia="ru-RU"/>
        </w:rPr>
        <w:t>yandex</w:t>
      </w:r>
      <w:proofErr w:type="spellEnd"/>
      <w:r w:rsidR="00E023D0" w:rsidRPr="003D683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E023D0" w:rsidRPr="003D6839">
        <w:rPr>
          <w:rFonts w:ascii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:rsidR="008C7C51" w:rsidRPr="003D59E4" w:rsidRDefault="008C7C51" w:rsidP="003D59E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Объявление о конференции будет размещено на странице кафедры промышленной экологии </w:t>
      </w:r>
      <w:hyperlink r:id="rId5" w:history="1">
        <w:r w:rsidRPr="00EE462F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https://pe.bstu.ru/</w:t>
        </w:r>
      </w:hyperlink>
    </w:p>
    <w:sectPr w:rsidR="008C7C51" w:rsidRPr="003D59E4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1560F"/>
    <w:multiLevelType w:val="hybridMultilevel"/>
    <w:tmpl w:val="FD4CE6DA"/>
    <w:lvl w:ilvl="0" w:tplc="D130A928">
      <w:start w:val="1"/>
      <w:numFmt w:val="decimal"/>
      <w:suff w:val="space"/>
      <w:lvlText w:val="%1."/>
      <w:lvlJc w:val="left"/>
      <w:pPr>
        <w:ind w:left="-113" w:firstLine="6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51952"/>
    <w:multiLevelType w:val="hybridMultilevel"/>
    <w:tmpl w:val="F0385872"/>
    <w:lvl w:ilvl="0" w:tplc="93C450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4"/>
    <w:rsid w:val="00007151"/>
    <w:rsid w:val="000177E8"/>
    <w:rsid w:val="00035589"/>
    <w:rsid w:val="00037D2B"/>
    <w:rsid w:val="00040091"/>
    <w:rsid w:val="000456A9"/>
    <w:rsid w:val="00047291"/>
    <w:rsid w:val="0007027B"/>
    <w:rsid w:val="00075D5F"/>
    <w:rsid w:val="00090598"/>
    <w:rsid w:val="00094A1A"/>
    <w:rsid w:val="000E456D"/>
    <w:rsid w:val="000E56DA"/>
    <w:rsid w:val="000E6CC5"/>
    <w:rsid w:val="00103783"/>
    <w:rsid w:val="00103F60"/>
    <w:rsid w:val="00104643"/>
    <w:rsid w:val="00114848"/>
    <w:rsid w:val="00117529"/>
    <w:rsid w:val="00137D9E"/>
    <w:rsid w:val="0016740A"/>
    <w:rsid w:val="00195E44"/>
    <w:rsid w:val="001A778C"/>
    <w:rsid w:val="001B1086"/>
    <w:rsid w:val="001B6330"/>
    <w:rsid w:val="001D1C4B"/>
    <w:rsid w:val="001E06EA"/>
    <w:rsid w:val="001E5B39"/>
    <w:rsid w:val="001F0025"/>
    <w:rsid w:val="0021007F"/>
    <w:rsid w:val="00214B5A"/>
    <w:rsid w:val="002336E7"/>
    <w:rsid w:val="00233858"/>
    <w:rsid w:val="0024723A"/>
    <w:rsid w:val="00250904"/>
    <w:rsid w:val="0025289C"/>
    <w:rsid w:val="00281162"/>
    <w:rsid w:val="002814B5"/>
    <w:rsid w:val="00287B5D"/>
    <w:rsid w:val="002A45AC"/>
    <w:rsid w:val="002B237D"/>
    <w:rsid w:val="002C4CCC"/>
    <w:rsid w:val="002D4DF5"/>
    <w:rsid w:val="002F4C3D"/>
    <w:rsid w:val="003031F6"/>
    <w:rsid w:val="00306BD0"/>
    <w:rsid w:val="00311F5A"/>
    <w:rsid w:val="00330978"/>
    <w:rsid w:val="003334F9"/>
    <w:rsid w:val="003474C8"/>
    <w:rsid w:val="0037258C"/>
    <w:rsid w:val="00382251"/>
    <w:rsid w:val="0039414D"/>
    <w:rsid w:val="003A07F3"/>
    <w:rsid w:val="003C40FC"/>
    <w:rsid w:val="003D59E4"/>
    <w:rsid w:val="003D6839"/>
    <w:rsid w:val="003E625E"/>
    <w:rsid w:val="00412F3C"/>
    <w:rsid w:val="00414793"/>
    <w:rsid w:val="00420E4A"/>
    <w:rsid w:val="0042413E"/>
    <w:rsid w:val="00427BB3"/>
    <w:rsid w:val="00440B93"/>
    <w:rsid w:val="004466AF"/>
    <w:rsid w:val="00453C58"/>
    <w:rsid w:val="004615E7"/>
    <w:rsid w:val="00483CA2"/>
    <w:rsid w:val="00491258"/>
    <w:rsid w:val="00494BAE"/>
    <w:rsid w:val="004D7DFD"/>
    <w:rsid w:val="0055572A"/>
    <w:rsid w:val="00577D7D"/>
    <w:rsid w:val="00590BEA"/>
    <w:rsid w:val="00595301"/>
    <w:rsid w:val="0059545B"/>
    <w:rsid w:val="005F75F7"/>
    <w:rsid w:val="0061708E"/>
    <w:rsid w:val="0062585C"/>
    <w:rsid w:val="00636278"/>
    <w:rsid w:val="006B08E9"/>
    <w:rsid w:val="006B7263"/>
    <w:rsid w:val="006F3B42"/>
    <w:rsid w:val="00710929"/>
    <w:rsid w:val="0073062E"/>
    <w:rsid w:val="00741C1A"/>
    <w:rsid w:val="0076709A"/>
    <w:rsid w:val="007A1FDC"/>
    <w:rsid w:val="007B6C95"/>
    <w:rsid w:val="007E6181"/>
    <w:rsid w:val="007F746D"/>
    <w:rsid w:val="00801D46"/>
    <w:rsid w:val="00826BC9"/>
    <w:rsid w:val="008356C6"/>
    <w:rsid w:val="00881C92"/>
    <w:rsid w:val="00882334"/>
    <w:rsid w:val="008865B0"/>
    <w:rsid w:val="0089270F"/>
    <w:rsid w:val="00894B9E"/>
    <w:rsid w:val="008C50D4"/>
    <w:rsid w:val="008C7C51"/>
    <w:rsid w:val="00900B78"/>
    <w:rsid w:val="00910EF6"/>
    <w:rsid w:val="00935A14"/>
    <w:rsid w:val="0095273C"/>
    <w:rsid w:val="00956478"/>
    <w:rsid w:val="00956D96"/>
    <w:rsid w:val="00963C45"/>
    <w:rsid w:val="00970D20"/>
    <w:rsid w:val="009722E1"/>
    <w:rsid w:val="00997A66"/>
    <w:rsid w:val="009B75EC"/>
    <w:rsid w:val="009C3A1E"/>
    <w:rsid w:val="009D164E"/>
    <w:rsid w:val="009E1AC8"/>
    <w:rsid w:val="00A04FCB"/>
    <w:rsid w:val="00A1095C"/>
    <w:rsid w:val="00A11039"/>
    <w:rsid w:val="00A13B23"/>
    <w:rsid w:val="00A33C0F"/>
    <w:rsid w:val="00A56651"/>
    <w:rsid w:val="00A61D05"/>
    <w:rsid w:val="00A71A07"/>
    <w:rsid w:val="00A92270"/>
    <w:rsid w:val="00AE524D"/>
    <w:rsid w:val="00B55DC0"/>
    <w:rsid w:val="00B77F5D"/>
    <w:rsid w:val="00B87A89"/>
    <w:rsid w:val="00B939D7"/>
    <w:rsid w:val="00BA2EAD"/>
    <w:rsid w:val="00C076BA"/>
    <w:rsid w:val="00C23A09"/>
    <w:rsid w:val="00C31CCB"/>
    <w:rsid w:val="00C335B6"/>
    <w:rsid w:val="00C37B79"/>
    <w:rsid w:val="00C95A96"/>
    <w:rsid w:val="00CA1717"/>
    <w:rsid w:val="00CB6381"/>
    <w:rsid w:val="00CE10DD"/>
    <w:rsid w:val="00CF20CB"/>
    <w:rsid w:val="00CF630A"/>
    <w:rsid w:val="00D07B85"/>
    <w:rsid w:val="00D10A86"/>
    <w:rsid w:val="00D13086"/>
    <w:rsid w:val="00D16161"/>
    <w:rsid w:val="00D60E75"/>
    <w:rsid w:val="00D822F1"/>
    <w:rsid w:val="00D83BF1"/>
    <w:rsid w:val="00D93679"/>
    <w:rsid w:val="00D94BB3"/>
    <w:rsid w:val="00D94DFE"/>
    <w:rsid w:val="00DF6C5E"/>
    <w:rsid w:val="00E018AE"/>
    <w:rsid w:val="00E023D0"/>
    <w:rsid w:val="00E04987"/>
    <w:rsid w:val="00E13C9E"/>
    <w:rsid w:val="00E30052"/>
    <w:rsid w:val="00E42F6D"/>
    <w:rsid w:val="00EA3D05"/>
    <w:rsid w:val="00EB04D6"/>
    <w:rsid w:val="00ED0052"/>
    <w:rsid w:val="00EE0967"/>
    <w:rsid w:val="00F342E5"/>
    <w:rsid w:val="00F439DA"/>
    <w:rsid w:val="00F60D7D"/>
    <w:rsid w:val="00F8067C"/>
    <w:rsid w:val="00FD3233"/>
    <w:rsid w:val="00FD3350"/>
    <w:rsid w:val="00FE6AFC"/>
    <w:rsid w:val="00FF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EF123"/>
  <w15:docId w15:val="{1BD424E7-FA37-4201-A300-AFBBE1B1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  <w:sz w:val="22"/>
      <w:szCs w:val="22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  <w:sz w:val="22"/>
      <w:szCs w:val="22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49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.bs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subject/>
  <dc:creator>Ирина</dc:creator>
  <cp:keywords/>
  <dc:description/>
  <cp:lastModifiedBy>User</cp:lastModifiedBy>
  <cp:revision>14</cp:revision>
  <cp:lastPrinted>2023-09-01T07:35:00Z</cp:lastPrinted>
  <dcterms:created xsi:type="dcterms:W3CDTF">2023-08-30T09:55:00Z</dcterms:created>
  <dcterms:modified xsi:type="dcterms:W3CDTF">2023-09-07T06:12:00Z</dcterms:modified>
</cp:coreProperties>
</file>